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707"/>
      </w:tblGrid>
      <w:tr w:rsidR="0067236C" w:rsidRPr="0067236C" w:rsidTr="00F32516">
        <w:tc>
          <w:tcPr>
            <w:tcW w:w="2905" w:type="dxa"/>
          </w:tcPr>
          <w:p w:rsidR="0067236C" w:rsidRPr="0067236C" w:rsidRDefault="0067236C" w:rsidP="0075150B">
            <w:pPr>
              <w:ind w:right="423"/>
              <w:jc w:val="both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67236C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Rep. n. </w:t>
            </w:r>
            <w:r w:rsidR="00414377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        </w:t>
            </w:r>
            <w:r w:rsidR="00033E1B">
              <w:rPr>
                <w:rFonts w:ascii="Calibri" w:hAnsi="Calibri" w:cs="Arial"/>
                <w:b/>
                <w:bCs/>
                <w:sz w:val="21"/>
                <w:szCs w:val="21"/>
              </w:rPr>
              <w:t>48</w:t>
            </w:r>
            <w:r w:rsidR="00414377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           </w:t>
            </w:r>
            <w:r w:rsidR="0075150B">
              <w:rPr>
                <w:rFonts w:ascii="Calibri" w:hAnsi="Calibri" w:cs="Arial"/>
                <w:b/>
                <w:bCs/>
                <w:sz w:val="21"/>
                <w:szCs w:val="21"/>
              </w:rPr>
              <w:t>/201</w:t>
            </w:r>
            <w:r w:rsidR="00D25133">
              <w:rPr>
                <w:rFonts w:ascii="Calibri" w:hAnsi="Calibri"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3707" w:type="dxa"/>
          </w:tcPr>
          <w:p w:rsidR="0067236C" w:rsidRPr="0067236C" w:rsidRDefault="0067236C" w:rsidP="0067236C">
            <w:pPr>
              <w:ind w:right="423"/>
              <w:jc w:val="both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</w:tbl>
    <w:p w:rsidR="0067236C" w:rsidRPr="0067236C" w:rsidRDefault="0067236C" w:rsidP="0067236C">
      <w:pPr>
        <w:ind w:right="423"/>
        <w:jc w:val="both"/>
        <w:rPr>
          <w:rFonts w:ascii="Calibri" w:hAnsi="Calibri" w:cs="Arial"/>
          <w:sz w:val="21"/>
          <w:szCs w:val="21"/>
          <w:lang w:val="fr-FR"/>
        </w:rPr>
      </w:pPr>
    </w:p>
    <w:p w:rsidR="0067236C" w:rsidRDefault="0067236C" w:rsidP="00D80044">
      <w:pPr>
        <w:jc w:val="both"/>
        <w:rPr>
          <w:rFonts w:ascii="Calibri" w:hAnsi="Calibri" w:cs="Arial"/>
          <w:bCs/>
          <w:sz w:val="21"/>
          <w:szCs w:val="21"/>
        </w:rPr>
      </w:pPr>
      <w:r w:rsidRPr="0067236C">
        <w:rPr>
          <w:rFonts w:ascii="Calibri" w:hAnsi="Calibri" w:cs="Arial"/>
          <w:bCs/>
          <w:sz w:val="21"/>
          <w:szCs w:val="21"/>
        </w:rPr>
        <w:t>Prot. n.</w:t>
      </w:r>
      <w:r w:rsidR="001854E2">
        <w:rPr>
          <w:rFonts w:ascii="Calibri" w:hAnsi="Calibri" w:cs="Arial"/>
          <w:bCs/>
          <w:sz w:val="21"/>
          <w:szCs w:val="21"/>
        </w:rPr>
        <w:t xml:space="preserve">       </w:t>
      </w:r>
      <w:r w:rsidR="00414377">
        <w:rPr>
          <w:rFonts w:ascii="Calibri" w:hAnsi="Calibri" w:cs="Arial"/>
          <w:bCs/>
          <w:sz w:val="21"/>
          <w:szCs w:val="21"/>
        </w:rPr>
        <w:t xml:space="preserve">     </w:t>
      </w:r>
      <w:r w:rsidR="00033E1B">
        <w:rPr>
          <w:rFonts w:ascii="Calibri" w:hAnsi="Calibri" w:cs="Arial"/>
          <w:bCs/>
          <w:sz w:val="21"/>
          <w:szCs w:val="21"/>
        </w:rPr>
        <w:t>427</w:t>
      </w:r>
      <w:r w:rsidRPr="0067236C">
        <w:rPr>
          <w:rFonts w:ascii="Calibri" w:hAnsi="Calibri" w:cs="Arial"/>
          <w:bCs/>
          <w:sz w:val="21"/>
          <w:szCs w:val="21"/>
        </w:rPr>
        <w:tab/>
        <w:t xml:space="preserve">del </w:t>
      </w:r>
      <w:r w:rsidR="00414377">
        <w:rPr>
          <w:rFonts w:ascii="Calibri" w:hAnsi="Calibri" w:cs="Arial"/>
          <w:bCs/>
          <w:sz w:val="21"/>
          <w:szCs w:val="21"/>
        </w:rPr>
        <w:t xml:space="preserve">      </w:t>
      </w:r>
      <w:r w:rsidR="001854E2">
        <w:rPr>
          <w:rFonts w:ascii="Calibri" w:hAnsi="Calibri" w:cs="Arial"/>
          <w:bCs/>
          <w:sz w:val="21"/>
          <w:szCs w:val="21"/>
        </w:rPr>
        <w:t xml:space="preserve">  </w:t>
      </w:r>
      <w:r w:rsidR="00033E1B">
        <w:rPr>
          <w:rFonts w:ascii="Calibri" w:hAnsi="Calibri" w:cs="Arial"/>
          <w:bCs/>
          <w:sz w:val="21"/>
          <w:szCs w:val="21"/>
        </w:rPr>
        <w:t>05</w:t>
      </w:r>
      <w:r w:rsidR="001854E2">
        <w:rPr>
          <w:rFonts w:ascii="Calibri" w:hAnsi="Calibri" w:cs="Arial"/>
          <w:bCs/>
          <w:sz w:val="21"/>
          <w:szCs w:val="21"/>
        </w:rPr>
        <w:t xml:space="preserve"> </w:t>
      </w:r>
      <w:r w:rsidR="00187918">
        <w:rPr>
          <w:rFonts w:ascii="Calibri" w:hAnsi="Calibri" w:cs="Arial"/>
          <w:bCs/>
          <w:sz w:val="21"/>
          <w:szCs w:val="21"/>
        </w:rPr>
        <w:t>/02</w:t>
      </w:r>
      <w:r w:rsidR="00D25133">
        <w:rPr>
          <w:rFonts w:ascii="Calibri" w:hAnsi="Calibri" w:cs="Arial"/>
          <w:bCs/>
          <w:sz w:val="21"/>
          <w:szCs w:val="21"/>
        </w:rPr>
        <w:t>/2018</w:t>
      </w:r>
    </w:p>
    <w:p w:rsidR="00D80044" w:rsidRPr="00D80044" w:rsidRDefault="00D80044" w:rsidP="00D80044">
      <w:pPr>
        <w:jc w:val="both"/>
        <w:rPr>
          <w:rFonts w:ascii="Calibri" w:hAnsi="Calibri" w:cs="Arial"/>
          <w:bCs/>
          <w:sz w:val="21"/>
          <w:szCs w:val="21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Affidamento diretto fuori CONSIP, 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bCs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ai sensi dell’art. 36, comma 2, lett. a) del D.lgs 50/2016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2"/>
          <w:szCs w:val="22"/>
        </w:rPr>
      </w:pPr>
      <w:r w:rsidRPr="0067236C">
        <w:rPr>
          <w:rFonts w:ascii="Calibri" w:hAnsi="Calibri" w:cs="Arial"/>
          <w:b/>
          <w:sz w:val="22"/>
          <w:szCs w:val="22"/>
        </w:rPr>
        <w:t xml:space="preserve">Codice C.I.G.: </w:t>
      </w:r>
      <w:r w:rsidR="00C90D90">
        <w:rPr>
          <w:rFonts w:ascii="Calibri" w:hAnsi="Calibri" w:cs="Arial"/>
          <w:b/>
          <w:sz w:val="22"/>
          <w:szCs w:val="22"/>
        </w:rPr>
        <w:t>Z</w:t>
      </w:r>
      <w:r w:rsidR="001854E2">
        <w:rPr>
          <w:rFonts w:ascii="Calibri" w:hAnsi="Calibri" w:cs="Arial"/>
          <w:b/>
          <w:sz w:val="22"/>
          <w:szCs w:val="22"/>
        </w:rPr>
        <w:t>6B21FF37B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IL DIRETTORE DEL DIPARTIMENTO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Vista </w:t>
      </w:r>
      <w:r w:rsidRPr="0067236C">
        <w:rPr>
          <w:rFonts w:ascii="Calibri" w:hAnsi="Calibri" w:cs="Arial"/>
          <w:sz w:val="21"/>
          <w:szCs w:val="20"/>
        </w:rPr>
        <w:t>la richiesta del</w:t>
      </w:r>
      <w:r w:rsidR="00D25133">
        <w:rPr>
          <w:rFonts w:ascii="Calibri" w:hAnsi="Calibri" w:cs="Arial"/>
          <w:sz w:val="21"/>
          <w:szCs w:val="20"/>
        </w:rPr>
        <w:t xml:space="preserve">la </w:t>
      </w:r>
      <w:r w:rsidR="00D25133" w:rsidRPr="00D25133">
        <w:rPr>
          <w:rFonts w:ascii="Calibri" w:hAnsi="Calibri" w:cs="Arial"/>
          <w:b/>
          <w:sz w:val="21"/>
          <w:szCs w:val="20"/>
        </w:rPr>
        <w:t>Sig.ra Fabiola Ferrante</w:t>
      </w:r>
      <w:r w:rsidR="00D25133">
        <w:rPr>
          <w:rFonts w:ascii="Calibri" w:hAnsi="Calibri" w:cs="Arial"/>
          <w:sz w:val="21"/>
          <w:szCs w:val="20"/>
        </w:rPr>
        <w:t xml:space="preserve"> </w:t>
      </w:r>
      <w:r>
        <w:rPr>
          <w:rFonts w:ascii="Calibri" w:hAnsi="Calibri" w:cs="Arial"/>
          <w:sz w:val="21"/>
          <w:szCs w:val="20"/>
        </w:rPr>
        <w:t>acquisita al P</w:t>
      </w:r>
      <w:r w:rsidRPr="0067236C">
        <w:rPr>
          <w:rFonts w:ascii="Calibri" w:hAnsi="Calibri" w:cs="Arial"/>
          <w:sz w:val="21"/>
          <w:szCs w:val="20"/>
        </w:rPr>
        <w:t xml:space="preserve">rot. n. </w:t>
      </w:r>
      <w:r w:rsidR="00844477">
        <w:rPr>
          <w:rFonts w:ascii="Calibri" w:hAnsi="Calibri" w:cs="Arial"/>
          <w:b/>
          <w:sz w:val="21"/>
          <w:szCs w:val="20"/>
        </w:rPr>
        <w:t>412</w:t>
      </w:r>
      <w:r w:rsidR="001854E2">
        <w:rPr>
          <w:rFonts w:ascii="Calibri" w:hAnsi="Calibri" w:cs="Arial"/>
          <w:b/>
          <w:sz w:val="21"/>
          <w:szCs w:val="20"/>
        </w:rPr>
        <w:t xml:space="preserve"> </w:t>
      </w:r>
      <w:r w:rsidRPr="0067236C">
        <w:rPr>
          <w:rFonts w:ascii="Calibri" w:hAnsi="Calibri" w:cs="Arial"/>
          <w:sz w:val="21"/>
          <w:szCs w:val="20"/>
        </w:rPr>
        <w:t xml:space="preserve">del </w:t>
      </w:r>
      <w:r w:rsidR="00844477">
        <w:rPr>
          <w:rFonts w:ascii="Calibri" w:hAnsi="Calibri" w:cs="Arial"/>
          <w:b/>
          <w:sz w:val="21"/>
          <w:szCs w:val="20"/>
        </w:rPr>
        <w:t>05</w:t>
      </w:r>
      <w:r w:rsidR="001854E2">
        <w:rPr>
          <w:rFonts w:ascii="Calibri" w:hAnsi="Calibri" w:cs="Arial"/>
          <w:b/>
          <w:sz w:val="21"/>
          <w:szCs w:val="20"/>
        </w:rPr>
        <w:t>/02</w:t>
      </w:r>
      <w:r w:rsidR="00C90D90" w:rsidRPr="00C90D90">
        <w:rPr>
          <w:rFonts w:ascii="Calibri" w:hAnsi="Calibri" w:cs="Arial"/>
          <w:b/>
          <w:sz w:val="21"/>
          <w:szCs w:val="20"/>
        </w:rPr>
        <w:t>/201</w:t>
      </w:r>
      <w:r w:rsidR="00D25133">
        <w:rPr>
          <w:rFonts w:ascii="Calibri" w:hAnsi="Calibri" w:cs="Arial"/>
          <w:b/>
          <w:sz w:val="21"/>
          <w:szCs w:val="20"/>
        </w:rPr>
        <w:t>8</w:t>
      </w:r>
      <w:r w:rsidRPr="0067236C">
        <w:rPr>
          <w:rFonts w:ascii="Calibri" w:hAnsi="Calibri" w:cs="Arial"/>
          <w:sz w:val="21"/>
          <w:szCs w:val="20"/>
        </w:rPr>
        <w:t xml:space="preserve"> con la quale rappresenta la necessità di provvedere all’acquisto di </w:t>
      </w:r>
      <w:r w:rsidR="001854E2">
        <w:rPr>
          <w:rFonts w:ascii="Calibri" w:hAnsi="Calibri" w:cs="Arial"/>
          <w:b/>
          <w:sz w:val="21"/>
          <w:szCs w:val="20"/>
        </w:rPr>
        <w:t>Messa disposizione bombole Azoto Liquido in Dewars</w:t>
      </w:r>
      <w:r w:rsidR="008A0CE9">
        <w:rPr>
          <w:rFonts w:ascii="Calibri" w:hAnsi="Calibri" w:cs="Arial"/>
          <w:b/>
          <w:sz w:val="21"/>
          <w:szCs w:val="20"/>
        </w:rPr>
        <w:t xml:space="preserve"> per laboratorio</w:t>
      </w:r>
      <w:r w:rsidR="00C90D90">
        <w:rPr>
          <w:rFonts w:ascii="Calibri" w:hAnsi="Calibri" w:cs="Arial"/>
          <w:b/>
          <w:sz w:val="21"/>
          <w:szCs w:val="20"/>
        </w:rPr>
        <w:t xml:space="preserve"> </w:t>
      </w:r>
      <w:r w:rsidRPr="0067236C">
        <w:rPr>
          <w:rFonts w:ascii="Calibri" w:hAnsi="Calibri" w:cs="Arial"/>
          <w:sz w:val="21"/>
          <w:szCs w:val="20"/>
        </w:rPr>
        <w:t xml:space="preserve">e nella quale dichiara la </w:t>
      </w:r>
      <w:r w:rsidR="00C90D90">
        <w:rPr>
          <w:rFonts w:ascii="Calibri" w:hAnsi="Calibri" w:cs="Arial"/>
          <w:sz w:val="21"/>
          <w:szCs w:val="20"/>
        </w:rPr>
        <w:t>funzionalità del ben</w:t>
      </w:r>
      <w:r w:rsidR="007F0E05">
        <w:rPr>
          <w:rFonts w:ascii="Calibri" w:hAnsi="Calibri" w:cs="Arial"/>
          <w:sz w:val="21"/>
          <w:szCs w:val="20"/>
        </w:rPr>
        <w:t>e</w:t>
      </w:r>
      <w:r w:rsidRPr="0067236C">
        <w:rPr>
          <w:rFonts w:ascii="Calibri" w:hAnsi="Calibri" w:cs="Arial"/>
          <w:sz w:val="21"/>
          <w:szCs w:val="20"/>
        </w:rPr>
        <w:t xml:space="preserve"> alle esigenze della ricerca;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Ravvisata</w:t>
      </w:r>
      <w:r w:rsidRPr="0067236C">
        <w:rPr>
          <w:rFonts w:ascii="Calibri" w:hAnsi="Calibri" w:cs="Arial"/>
          <w:sz w:val="21"/>
          <w:szCs w:val="20"/>
        </w:rPr>
        <w:t>, pertanto, la necessità di attivare le procedure necessarie per l’affidamento della fornitura di cui sopra;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Considerato </w:t>
      </w:r>
      <w:r w:rsidRPr="0067236C">
        <w:rPr>
          <w:rFonts w:ascii="Calibri" w:hAnsi="Calibri" w:cs="Arial"/>
          <w:sz w:val="21"/>
          <w:szCs w:val="20"/>
        </w:rPr>
        <w:t xml:space="preserve">che l’importo dell’affidamento è pari ad euro </w:t>
      </w:r>
      <w:r w:rsidR="001854E2">
        <w:rPr>
          <w:rFonts w:ascii="Calibri" w:hAnsi="Calibri" w:cs="Arial"/>
          <w:b/>
          <w:sz w:val="21"/>
          <w:szCs w:val="20"/>
        </w:rPr>
        <w:t>240</w:t>
      </w:r>
      <w:r w:rsidR="007D2346">
        <w:rPr>
          <w:rFonts w:ascii="Calibri" w:hAnsi="Calibri" w:cs="Arial"/>
          <w:b/>
          <w:sz w:val="21"/>
          <w:szCs w:val="20"/>
        </w:rPr>
        <w:t>,00</w:t>
      </w:r>
      <w:r w:rsidR="00C90D90">
        <w:rPr>
          <w:rFonts w:ascii="Calibri" w:hAnsi="Calibri" w:cs="Arial"/>
          <w:b/>
          <w:sz w:val="21"/>
          <w:szCs w:val="20"/>
        </w:rPr>
        <w:t xml:space="preserve"> + IVA 22%;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Constatato</w:t>
      </w:r>
      <w:r w:rsidRPr="0067236C">
        <w:rPr>
          <w:rFonts w:ascii="Calibri" w:hAnsi="Calibri" w:cs="Arial"/>
          <w:sz w:val="21"/>
          <w:szCs w:val="20"/>
        </w:rPr>
        <w:t xml:space="preserve"> che la procedura in oggetto rientra nei limiti di valore previsti dall’art. 36, art. 1, lett. a) del D. Lgs. 50/2016;</w:t>
      </w:r>
    </w:p>
    <w:p w:rsidR="0067236C" w:rsidRPr="0067236C" w:rsidRDefault="0067236C" w:rsidP="0067236C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Accertato </w:t>
      </w:r>
      <w:r w:rsidRPr="0067236C">
        <w:rPr>
          <w:rFonts w:ascii="Calibri" w:hAnsi="Calibri" w:cs="Arial"/>
          <w:sz w:val="21"/>
          <w:szCs w:val="20"/>
        </w:rPr>
        <w:t>che per il servizio richiesto non sono previste convenzioni Consip e che non è presente nel MEPA;</w:t>
      </w:r>
    </w:p>
    <w:p w:rsidR="00D32BAE" w:rsidRDefault="0067236C" w:rsidP="00D32BAE">
      <w:pPr>
        <w:numPr>
          <w:ilvl w:val="0"/>
          <w:numId w:val="20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 xml:space="preserve">Appurato </w:t>
      </w:r>
      <w:r w:rsidRPr="0067236C">
        <w:rPr>
          <w:rFonts w:ascii="Calibri" w:hAnsi="Calibri" w:cs="Arial"/>
          <w:sz w:val="21"/>
          <w:szCs w:val="20"/>
        </w:rPr>
        <w:t>che, sotto il profilo del rischio interferenziale, nell’esecuzione della presente fornitura non si appalesa l</w:t>
      </w:r>
      <w:r w:rsidR="00E71BA4">
        <w:rPr>
          <w:rFonts w:ascii="Calibri" w:hAnsi="Calibri" w:cs="Arial"/>
          <w:sz w:val="21"/>
          <w:szCs w:val="20"/>
        </w:rPr>
        <w:t>a necessità di redigere il DUVR</w:t>
      </w:r>
      <w:r w:rsidR="004A2C87">
        <w:rPr>
          <w:rFonts w:ascii="Calibri" w:hAnsi="Calibri" w:cs="Arial"/>
          <w:sz w:val="21"/>
          <w:szCs w:val="20"/>
        </w:rPr>
        <w:t xml:space="preserve">, </w:t>
      </w:r>
      <w:r w:rsidR="004A2C87" w:rsidRPr="00F6126D">
        <w:rPr>
          <w:rFonts w:cs="Arial"/>
          <w:sz w:val="21"/>
          <w:szCs w:val="20"/>
        </w:rPr>
        <w:t>in quanto si tratta di mera fornitura di materiali</w:t>
      </w:r>
      <w:r w:rsidR="00D32BAE">
        <w:rPr>
          <w:rFonts w:cs="Arial"/>
          <w:sz w:val="21"/>
          <w:szCs w:val="20"/>
        </w:rPr>
        <w:t>;</w:t>
      </w:r>
    </w:p>
    <w:p w:rsidR="00D32BAE" w:rsidRPr="00D32BAE" w:rsidRDefault="00D32BAE" w:rsidP="00D32BAE">
      <w:pPr>
        <w:numPr>
          <w:ilvl w:val="0"/>
          <w:numId w:val="20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il P</w:t>
      </w:r>
      <w:r w:rsidRPr="00D32BAE">
        <w:rPr>
          <w:rFonts w:ascii="Calibri" w:hAnsi="Calibri" w:cs="Arial"/>
          <w:sz w:val="21"/>
          <w:szCs w:val="20"/>
        </w:rPr>
        <w:t xml:space="preserve">rof. </w:t>
      </w:r>
      <w:r w:rsidR="001854E2">
        <w:rPr>
          <w:rFonts w:ascii="Calibri" w:hAnsi="Calibri" w:cs="Arial"/>
          <w:b/>
          <w:sz w:val="21"/>
          <w:szCs w:val="20"/>
        </w:rPr>
        <w:t xml:space="preserve">Giovanni Del Re </w:t>
      </w:r>
      <w:r w:rsidRPr="00D32BAE">
        <w:rPr>
          <w:rFonts w:ascii="Calibri" w:hAnsi="Calibri" w:cs="Arial"/>
          <w:sz w:val="21"/>
          <w:szCs w:val="20"/>
        </w:rPr>
        <w:t>ha in</w:t>
      </w:r>
      <w:r>
        <w:rPr>
          <w:rFonts w:ascii="Calibri" w:hAnsi="Calibri" w:cs="Arial"/>
          <w:sz w:val="21"/>
          <w:szCs w:val="20"/>
        </w:rPr>
        <w:t xml:space="preserve">terpellato un solo distributore in Italia: </w:t>
      </w:r>
      <w:r w:rsidRPr="00D32BAE">
        <w:rPr>
          <w:rFonts w:ascii="Calibri" w:hAnsi="Calibri" w:cs="Arial"/>
          <w:b/>
          <w:sz w:val="21"/>
          <w:szCs w:val="20"/>
        </w:rPr>
        <w:t>Società Rivoira Gas Srl</w:t>
      </w:r>
      <w:r w:rsidRPr="00D32BAE">
        <w:rPr>
          <w:rFonts w:ascii="Calibri" w:hAnsi="Calibri" w:cs="Arial"/>
          <w:sz w:val="21"/>
          <w:szCs w:val="20"/>
        </w:rPr>
        <w:t xml:space="preserve">, </w:t>
      </w:r>
      <w:r>
        <w:rPr>
          <w:rFonts w:ascii="Calibri" w:hAnsi="Calibri" w:cs="Arial"/>
          <w:sz w:val="21"/>
          <w:szCs w:val="20"/>
        </w:rPr>
        <w:t>in q</w:t>
      </w:r>
      <w:r w:rsidR="00160A83">
        <w:rPr>
          <w:rFonts w:ascii="Calibri" w:hAnsi="Calibri" w:cs="Arial"/>
          <w:sz w:val="21"/>
          <w:szCs w:val="20"/>
        </w:rPr>
        <w:t>uanto la suddetta s</w:t>
      </w:r>
      <w:r>
        <w:rPr>
          <w:rFonts w:ascii="Calibri" w:hAnsi="Calibri" w:cs="Arial"/>
          <w:sz w:val="21"/>
          <w:szCs w:val="20"/>
        </w:rPr>
        <w:t>ocietà è fornitrice in Convenzione di Gas Compressi e Liquefatti</w:t>
      </w:r>
      <w:r w:rsidR="001854E2">
        <w:rPr>
          <w:rFonts w:ascii="Calibri" w:hAnsi="Calibri" w:cs="Arial"/>
          <w:sz w:val="21"/>
          <w:szCs w:val="20"/>
        </w:rPr>
        <w:t xml:space="preserve"> con il nostro Dipartime</w:t>
      </w:r>
      <w:r w:rsidR="00844477">
        <w:rPr>
          <w:rFonts w:ascii="Calibri" w:hAnsi="Calibri" w:cs="Arial"/>
          <w:sz w:val="21"/>
          <w:szCs w:val="20"/>
        </w:rPr>
        <w:t>nto, per la durata di tre anni,</w:t>
      </w:r>
      <w:r w:rsidRPr="00D32BAE">
        <w:rPr>
          <w:rFonts w:ascii="Calibri" w:hAnsi="Calibri" w:cs="Arial"/>
          <w:sz w:val="21"/>
          <w:szCs w:val="20"/>
        </w:rPr>
        <w:t xml:space="preserve"> richiedendo un preventiv</w:t>
      </w:r>
      <w:r>
        <w:rPr>
          <w:rFonts w:ascii="Calibri" w:hAnsi="Calibri" w:cs="Arial"/>
          <w:sz w:val="21"/>
          <w:szCs w:val="20"/>
        </w:rPr>
        <w:t>o per la fornitura in questione</w:t>
      </w:r>
      <w:r w:rsidR="001854E2">
        <w:rPr>
          <w:rFonts w:ascii="Calibri" w:hAnsi="Calibri" w:cs="Arial"/>
          <w:sz w:val="21"/>
          <w:szCs w:val="20"/>
        </w:rPr>
        <w:t xml:space="preserve"> per la durata di una anno</w:t>
      </w:r>
      <w:r>
        <w:rPr>
          <w:rFonts w:ascii="Calibri" w:hAnsi="Calibri" w:cs="Arial"/>
          <w:sz w:val="21"/>
          <w:szCs w:val="20"/>
        </w:rPr>
        <w:t>;</w:t>
      </w:r>
    </w:p>
    <w:p w:rsidR="00160A83" w:rsidRDefault="0067236C" w:rsidP="00D32BAE">
      <w:pPr>
        <w:numPr>
          <w:ilvl w:val="0"/>
          <w:numId w:val="6"/>
        </w:numPr>
        <w:tabs>
          <w:tab w:val="right" w:pos="9638"/>
        </w:tabs>
        <w:spacing w:after="200"/>
        <w:ind w:left="851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D32BAE">
        <w:rPr>
          <w:rFonts w:ascii="Calibri" w:hAnsi="Calibri" w:cs="Arial"/>
          <w:sz w:val="21"/>
          <w:szCs w:val="20"/>
        </w:rPr>
        <w:t xml:space="preserve">la </w:t>
      </w:r>
      <w:r w:rsidR="00160A83">
        <w:rPr>
          <w:rFonts w:ascii="Calibri" w:hAnsi="Calibri" w:cs="Arial"/>
          <w:sz w:val="21"/>
          <w:szCs w:val="20"/>
        </w:rPr>
        <w:t xml:space="preserve"> </w:t>
      </w:r>
      <w:r w:rsidRPr="00D32BAE">
        <w:rPr>
          <w:rFonts w:ascii="Calibri" w:hAnsi="Calibri" w:cs="Arial"/>
          <w:sz w:val="21"/>
          <w:szCs w:val="20"/>
        </w:rPr>
        <w:t>Ditta</w:t>
      </w:r>
      <w:r w:rsidR="00160A83">
        <w:rPr>
          <w:rFonts w:ascii="Calibri" w:hAnsi="Calibri" w:cs="Arial"/>
          <w:sz w:val="21"/>
          <w:szCs w:val="20"/>
        </w:rPr>
        <w:t xml:space="preserve"> </w:t>
      </w:r>
      <w:r w:rsidR="00504F1A" w:rsidRPr="00D32BAE">
        <w:rPr>
          <w:rFonts w:ascii="Calibri" w:hAnsi="Calibri" w:cs="Arial"/>
          <w:b/>
          <w:sz w:val="21"/>
          <w:szCs w:val="20"/>
        </w:rPr>
        <w:t xml:space="preserve">RIVOIRA </w:t>
      </w:r>
      <w:r w:rsidR="00160A83">
        <w:rPr>
          <w:rFonts w:ascii="Calibri" w:hAnsi="Calibri" w:cs="Arial"/>
          <w:b/>
          <w:sz w:val="21"/>
          <w:szCs w:val="20"/>
        </w:rPr>
        <w:t xml:space="preserve"> </w:t>
      </w:r>
      <w:r w:rsidR="00504F1A" w:rsidRPr="00D32BAE">
        <w:rPr>
          <w:rFonts w:ascii="Calibri" w:hAnsi="Calibri" w:cs="Arial"/>
          <w:b/>
          <w:sz w:val="21"/>
          <w:szCs w:val="20"/>
        </w:rPr>
        <w:t>GAS Srl</w:t>
      </w:r>
      <w:r w:rsidR="00160A83">
        <w:rPr>
          <w:rFonts w:ascii="Calibri" w:hAnsi="Calibri" w:cs="Arial"/>
          <w:b/>
          <w:sz w:val="21"/>
          <w:szCs w:val="20"/>
        </w:rPr>
        <w:t xml:space="preserve"> – P. IVA N: 08418350966</w:t>
      </w:r>
      <w:r w:rsidR="007F0E05" w:rsidRPr="00D32BAE">
        <w:rPr>
          <w:rFonts w:ascii="Calibri" w:hAnsi="Calibri" w:cs="Arial"/>
          <w:b/>
          <w:sz w:val="21"/>
          <w:szCs w:val="20"/>
        </w:rPr>
        <w:t xml:space="preserve"> </w:t>
      </w:r>
      <w:r w:rsidR="00160A83">
        <w:rPr>
          <w:rFonts w:ascii="Calibri" w:hAnsi="Calibri" w:cs="Arial"/>
          <w:b/>
          <w:sz w:val="21"/>
          <w:szCs w:val="20"/>
        </w:rPr>
        <w:t xml:space="preserve"> </w:t>
      </w:r>
      <w:r w:rsidR="00D32BAE" w:rsidRPr="00D32BAE">
        <w:rPr>
          <w:rFonts w:ascii="Calibri" w:hAnsi="Calibri" w:cs="Arial"/>
          <w:sz w:val="21"/>
          <w:szCs w:val="20"/>
        </w:rPr>
        <w:t xml:space="preserve">ha </w:t>
      </w:r>
      <w:r w:rsidR="00160A83">
        <w:rPr>
          <w:rFonts w:ascii="Calibri" w:hAnsi="Calibri" w:cs="Arial"/>
          <w:sz w:val="21"/>
          <w:szCs w:val="20"/>
        </w:rPr>
        <w:t xml:space="preserve"> </w:t>
      </w:r>
      <w:r w:rsidR="00D32BAE" w:rsidRPr="00D32BAE">
        <w:rPr>
          <w:rFonts w:ascii="Calibri" w:hAnsi="Calibri" w:cs="Arial"/>
          <w:sz w:val="21"/>
          <w:szCs w:val="20"/>
        </w:rPr>
        <w:t>presentato</w:t>
      </w:r>
      <w:r w:rsidR="00160A83">
        <w:rPr>
          <w:rFonts w:ascii="Calibri" w:hAnsi="Calibri" w:cs="Arial"/>
          <w:sz w:val="21"/>
          <w:szCs w:val="20"/>
        </w:rPr>
        <w:t xml:space="preserve"> </w:t>
      </w:r>
      <w:r w:rsidR="00D32BAE" w:rsidRPr="00D32BAE">
        <w:rPr>
          <w:rFonts w:ascii="Calibri" w:hAnsi="Calibri" w:cs="Arial"/>
          <w:sz w:val="21"/>
          <w:szCs w:val="20"/>
        </w:rPr>
        <w:t xml:space="preserve"> un’</w:t>
      </w:r>
      <w:r w:rsidRPr="00D32BAE">
        <w:rPr>
          <w:rFonts w:ascii="Calibri" w:hAnsi="Calibri" w:cs="Arial"/>
          <w:sz w:val="21"/>
          <w:szCs w:val="20"/>
        </w:rPr>
        <w:t xml:space="preserve">offerta </w:t>
      </w:r>
      <w:r w:rsidR="00160A83">
        <w:rPr>
          <w:rFonts w:ascii="Calibri" w:hAnsi="Calibri" w:cs="Arial"/>
          <w:sz w:val="21"/>
          <w:szCs w:val="20"/>
        </w:rPr>
        <w:t xml:space="preserve"> </w:t>
      </w:r>
      <w:r w:rsidRPr="00D32BAE">
        <w:rPr>
          <w:rFonts w:ascii="Calibri" w:hAnsi="Calibri" w:cs="Arial"/>
          <w:sz w:val="21"/>
          <w:szCs w:val="20"/>
        </w:rPr>
        <w:t xml:space="preserve">per </w:t>
      </w:r>
      <w:r w:rsidR="00160A83">
        <w:rPr>
          <w:rFonts w:ascii="Calibri" w:hAnsi="Calibri" w:cs="Arial"/>
          <w:sz w:val="21"/>
          <w:szCs w:val="20"/>
        </w:rPr>
        <w:t xml:space="preserve"> </w:t>
      </w:r>
      <w:r w:rsidRPr="00D32BAE">
        <w:rPr>
          <w:rFonts w:ascii="Calibri" w:hAnsi="Calibri" w:cs="Arial"/>
          <w:sz w:val="21"/>
          <w:szCs w:val="20"/>
        </w:rPr>
        <w:t xml:space="preserve">un importo di </w:t>
      </w:r>
    </w:p>
    <w:p w:rsidR="004475FC" w:rsidRPr="00D32BAE" w:rsidRDefault="0067236C" w:rsidP="00160A83">
      <w:pPr>
        <w:tabs>
          <w:tab w:val="right" w:pos="9638"/>
        </w:tabs>
        <w:spacing w:after="200"/>
        <w:ind w:left="851" w:right="425"/>
        <w:contextualSpacing/>
        <w:jc w:val="both"/>
        <w:rPr>
          <w:rFonts w:ascii="Calibri" w:hAnsi="Calibri" w:cs="Arial"/>
          <w:sz w:val="21"/>
          <w:szCs w:val="20"/>
        </w:rPr>
      </w:pPr>
      <w:r w:rsidRPr="00D32BAE">
        <w:rPr>
          <w:rFonts w:ascii="Calibri" w:hAnsi="Calibri" w:cs="Arial"/>
          <w:sz w:val="21"/>
          <w:szCs w:val="20"/>
        </w:rPr>
        <w:t xml:space="preserve">€ </w:t>
      </w:r>
      <w:r w:rsidR="001854E2">
        <w:rPr>
          <w:rFonts w:ascii="Calibri" w:hAnsi="Calibri" w:cs="Arial"/>
          <w:b/>
          <w:sz w:val="21"/>
          <w:szCs w:val="20"/>
        </w:rPr>
        <w:t>240</w:t>
      </w:r>
      <w:r w:rsidR="00D32BAE" w:rsidRPr="00D32BAE">
        <w:rPr>
          <w:rFonts w:ascii="Calibri" w:hAnsi="Calibri" w:cs="Arial"/>
          <w:b/>
          <w:sz w:val="21"/>
          <w:szCs w:val="20"/>
        </w:rPr>
        <w:t>,00</w:t>
      </w:r>
      <w:r w:rsidR="007F0E05" w:rsidRPr="00D32BAE">
        <w:rPr>
          <w:rFonts w:ascii="Calibri" w:hAnsi="Calibri" w:cs="Arial"/>
          <w:b/>
          <w:sz w:val="21"/>
          <w:szCs w:val="20"/>
        </w:rPr>
        <w:t xml:space="preserve"> </w:t>
      </w:r>
      <w:r w:rsidR="00D32BAE" w:rsidRPr="00D32BAE">
        <w:rPr>
          <w:rFonts w:ascii="Calibri" w:hAnsi="Calibri" w:cs="Arial"/>
          <w:b/>
          <w:sz w:val="21"/>
          <w:szCs w:val="20"/>
        </w:rPr>
        <w:t xml:space="preserve">+ </w:t>
      </w:r>
      <w:r w:rsidR="009A27A1" w:rsidRPr="00D32BAE">
        <w:rPr>
          <w:rFonts w:ascii="Calibri" w:hAnsi="Calibri" w:cs="Arial"/>
          <w:b/>
          <w:sz w:val="21"/>
          <w:szCs w:val="20"/>
        </w:rPr>
        <w:t>IVA</w:t>
      </w:r>
      <w:r w:rsidR="00D32BAE">
        <w:rPr>
          <w:rFonts w:ascii="Calibri" w:hAnsi="Calibri" w:cs="Arial"/>
          <w:b/>
          <w:sz w:val="21"/>
          <w:szCs w:val="20"/>
        </w:rPr>
        <w:t xml:space="preserve"> al 22%</w:t>
      </w:r>
      <w:r w:rsidR="009A27A1" w:rsidRPr="00D32BAE">
        <w:rPr>
          <w:rFonts w:ascii="Calibri" w:hAnsi="Calibri" w:cs="Arial"/>
          <w:b/>
          <w:sz w:val="21"/>
          <w:szCs w:val="20"/>
        </w:rPr>
        <w:t>;</w:t>
      </w:r>
    </w:p>
    <w:p w:rsidR="007600B4" w:rsidRDefault="0067236C" w:rsidP="007600B4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Ritenuto</w:t>
      </w:r>
      <w:r w:rsidRPr="0067236C">
        <w:rPr>
          <w:rFonts w:ascii="Calibri" w:hAnsi="Calibri" w:cs="Arial"/>
          <w:sz w:val="21"/>
          <w:szCs w:val="20"/>
        </w:rPr>
        <w:t xml:space="preserve"> il prezzo congruo ed atto a soddisfare le esigenze dell’Amministrazione</w:t>
      </w:r>
      <w:r w:rsidR="004475FC">
        <w:rPr>
          <w:rFonts w:ascii="Calibri" w:hAnsi="Calibri" w:cs="Arial"/>
          <w:sz w:val="21"/>
          <w:szCs w:val="20"/>
        </w:rPr>
        <w:t>;</w:t>
      </w:r>
      <w:r w:rsidRPr="0067236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F0E05" w:rsidRPr="007600B4" w:rsidRDefault="007F0E05" w:rsidP="007600B4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E71BA4">
        <w:rPr>
          <w:rFonts w:ascii="Calibri" w:hAnsi="Calibri" w:cs="Arial"/>
          <w:b/>
          <w:sz w:val="21"/>
          <w:szCs w:val="20"/>
        </w:rPr>
        <w:t>Ritenuto</w:t>
      </w:r>
      <w:r w:rsidRPr="007600B4">
        <w:rPr>
          <w:rFonts w:ascii="Calibri" w:hAnsi="Calibri" w:cs="Arial"/>
          <w:sz w:val="21"/>
          <w:szCs w:val="20"/>
        </w:rPr>
        <w:t xml:space="preserve"> pertanto che sussistano le condizioni di opportunità e convenienza per disporre l’affidamento della fornitura di cui trattasi, anche per ragioni di economicità e celerità del procedimento amministrativo;</w:t>
      </w:r>
    </w:p>
    <w:p w:rsidR="0067236C" w:rsidRPr="00D32BAE" w:rsidRDefault="0067236C" w:rsidP="00D32BAE">
      <w:pPr>
        <w:numPr>
          <w:ilvl w:val="0"/>
          <w:numId w:val="6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jc w:val="both"/>
        <w:rPr>
          <w:rFonts w:ascii="Calibri" w:hAnsi="Calibri" w:cs="Arial"/>
          <w:sz w:val="21"/>
          <w:szCs w:val="20"/>
        </w:rPr>
      </w:pPr>
      <w:r w:rsidRPr="007600B4">
        <w:rPr>
          <w:rFonts w:ascii="Calibri" w:hAnsi="Calibri" w:cs="Arial"/>
          <w:b/>
          <w:sz w:val="21"/>
          <w:szCs w:val="20"/>
        </w:rPr>
        <w:t>Considerato</w:t>
      </w:r>
      <w:r w:rsidRPr="007600B4">
        <w:rPr>
          <w:rFonts w:ascii="Calibri" w:hAnsi="Calibri" w:cs="Arial"/>
          <w:sz w:val="21"/>
          <w:szCs w:val="20"/>
        </w:rPr>
        <w:t xml:space="preserve"> che l’approvvigionamento di cui al presente provvedimento grava sulla </w:t>
      </w:r>
      <w:r w:rsidR="00C7376E" w:rsidRPr="007600B4">
        <w:rPr>
          <w:rFonts w:ascii="Calibri" w:hAnsi="Calibri" w:cs="Arial"/>
          <w:sz w:val="21"/>
          <w:szCs w:val="20"/>
        </w:rPr>
        <w:t xml:space="preserve">seguente voce di bilancio: </w:t>
      </w:r>
      <w:r w:rsidR="00C7376E" w:rsidRPr="007600B4">
        <w:rPr>
          <w:rFonts w:ascii="Calibri" w:hAnsi="Calibri" w:cs="Arial"/>
          <w:b/>
          <w:sz w:val="21"/>
          <w:szCs w:val="20"/>
        </w:rPr>
        <w:t>COAN CA:</w:t>
      </w:r>
      <w:r w:rsidR="0054127D">
        <w:rPr>
          <w:rFonts w:ascii="Calibri" w:hAnsi="Calibri" w:cs="Arial"/>
          <w:b/>
          <w:sz w:val="21"/>
          <w:szCs w:val="20"/>
        </w:rPr>
        <w:t xml:space="preserve"> </w:t>
      </w:r>
      <w:r w:rsidR="00C7376E" w:rsidRPr="007600B4">
        <w:rPr>
          <w:rFonts w:ascii="Calibri" w:hAnsi="Calibri" w:cs="Arial"/>
          <w:b/>
          <w:sz w:val="21"/>
          <w:szCs w:val="20"/>
        </w:rPr>
        <w:t>04.03.05.01</w:t>
      </w:r>
      <w:r w:rsidR="00C7376E" w:rsidRPr="007600B4">
        <w:rPr>
          <w:rFonts w:ascii="Calibri" w:hAnsi="Calibri" w:cs="Arial"/>
          <w:sz w:val="21"/>
          <w:szCs w:val="20"/>
        </w:rPr>
        <w:t xml:space="preserve"> sui fondi di R</w:t>
      </w:r>
      <w:r w:rsidRPr="007600B4">
        <w:rPr>
          <w:rFonts w:ascii="Calibri" w:hAnsi="Calibri" w:cs="Arial"/>
          <w:sz w:val="21"/>
          <w:szCs w:val="20"/>
        </w:rPr>
        <w:t>icerca</w:t>
      </w:r>
      <w:r w:rsidR="00C7376E" w:rsidRPr="007600B4">
        <w:rPr>
          <w:rFonts w:ascii="Calibri" w:hAnsi="Calibri" w:cs="Arial"/>
          <w:sz w:val="21"/>
          <w:szCs w:val="20"/>
        </w:rPr>
        <w:t xml:space="preserve"> </w:t>
      </w:r>
      <w:r w:rsidR="001854E2">
        <w:rPr>
          <w:rFonts w:ascii="Calibri" w:hAnsi="Calibri" w:cs="Arial"/>
          <w:b/>
          <w:sz w:val="21"/>
          <w:szCs w:val="20"/>
        </w:rPr>
        <w:t>Residui Fondi Baxter</w:t>
      </w:r>
      <w:r w:rsidR="00D32BAE">
        <w:rPr>
          <w:rFonts w:ascii="Calibri" w:hAnsi="Calibri" w:cs="Arial"/>
          <w:sz w:val="21"/>
          <w:szCs w:val="20"/>
        </w:rPr>
        <w:t xml:space="preserve"> </w:t>
      </w:r>
      <w:r w:rsidR="00414377" w:rsidRPr="00D32BAE">
        <w:rPr>
          <w:rFonts w:ascii="Calibri" w:hAnsi="Calibri" w:cs="Arial"/>
          <w:sz w:val="21"/>
          <w:szCs w:val="20"/>
        </w:rPr>
        <w:t>d</w:t>
      </w:r>
      <w:r w:rsidR="00160A83">
        <w:rPr>
          <w:rFonts w:ascii="Calibri" w:hAnsi="Calibri" w:cs="Arial"/>
          <w:sz w:val="21"/>
          <w:szCs w:val="20"/>
        </w:rPr>
        <w:t>i cui è titolare il</w:t>
      </w:r>
      <w:r w:rsidR="00E71BA4" w:rsidRPr="00D32BAE">
        <w:rPr>
          <w:rFonts w:ascii="Calibri" w:hAnsi="Calibri" w:cs="Arial"/>
          <w:sz w:val="21"/>
          <w:szCs w:val="20"/>
        </w:rPr>
        <w:t xml:space="preserve"> </w:t>
      </w:r>
      <w:r w:rsidR="00C7376E" w:rsidRPr="00D32BAE">
        <w:rPr>
          <w:rFonts w:ascii="Calibri" w:hAnsi="Calibri" w:cs="Arial"/>
          <w:sz w:val="21"/>
          <w:szCs w:val="20"/>
        </w:rPr>
        <w:t>P</w:t>
      </w:r>
      <w:r w:rsidRPr="00D32BAE">
        <w:rPr>
          <w:rFonts w:ascii="Calibri" w:hAnsi="Calibri" w:cs="Arial"/>
          <w:sz w:val="21"/>
          <w:szCs w:val="20"/>
        </w:rPr>
        <w:t>rof.</w:t>
      </w:r>
      <w:r w:rsidR="00414377" w:rsidRPr="00D32BAE">
        <w:rPr>
          <w:rFonts w:ascii="Calibri" w:hAnsi="Calibri" w:cs="Arial"/>
          <w:sz w:val="21"/>
          <w:szCs w:val="20"/>
        </w:rPr>
        <w:t xml:space="preserve"> </w:t>
      </w:r>
      <w:r w:rsidRPr="00D32BAE">
        <w:rPr>
          <w:rFonts w:ascii="Calibri" w:hAnsi="Calibri" w:cs="Arial"/>
          <w:sz w:val="21"/>
          <w:szCs w:val="20"/>
        </w:rPr>
        <w:t xml:space="preserve"> </w:t>
      </w:r>
      <w:r w:rsidR="001854E2">
        <w:rPr>
          <w:rFonts w:ascii="Calibri" w:hAnsi="Calibri" w:cs="Arial"/>
          <w:b/>
          <w:sz w:val="21"/>
          <w:szCs w:val="20"/>
        </w:rPr>
        <w:t xml:space="preserve">Giovanni Del Re </w:t>
      </w:r>
      <w:r w:rsidRPr="00D32BAE">
        <w:rPr>
          <w:rFonts w:ascii="Calibri" w:hAnsi="Calibri" w:cs="Arial"/>
          <w:sz w:val="21"/>
          <w:szCs w:val="20"/>
        </w:rPr>
        <w:t>che presentano la necessaria copertura</w:t>
      </w:r>
      <w:r w:rsidR="004475FC" w:rsidRPr="00D32BAE">
        <w:rPr>
          <w:rFonts w:ascii="Calibri" w:hAnsi="Calibri" w:cs="Arial"/>
          <w:sz w:val="21"/>
          <w:szCs w:val="20"/>
        </w:rPr>
        <w:t>;</w:t>
      </w:r>
    </w:p>
    <w:p w:rsidR="0067236C" w:rsidRDefault="0067236C" w:rsidP="00C7376E">
      <w:pPr>
        <w:numPr>
          <w:ilvl w:val="0"/>
          <w:numId w:val="7"/>
        </w:numPr>
        <w:tabs>
          <w:tab w:val="left" w:pos="851"/>
          <w:tab w:val="right" w:pos="9638"/>
        </w:tabs>
        <w:spacing w:after="200"/>
        <w:ind w:left="850" w:right="425" w:hanging="425"/>
        <w:contextualSpacing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Effettuati</w:t>
      </w:r>
      <w:r w:rsidRPr="0067236C">
        <w:rPr>
          <w:rFonts w:ascii="Calibri" w:hAnsi="Calibri" w:cs="Arial"/>
          <w:sz w:val="21"/>
          <w:szCs w:val="20"/>
        </w:rPr>
        <w:t xml:space="preserve"> i controlli di rito</w:t>
      </w:r>
    </w:p>
    <w:p w:rsidR="001854E2" w:rsidRPr="00C7376E" w:rsidRDefault="001854E2" w:rsidP="001854E2">
      <w:pPr>
        <w:tabs>
          <w:tab w:val="left" w:pos="851"/>
          <w:tab w:val="right" w:pos="9638"/>
        </w:tabs>
        <w:spacing w:after="200"/>
        <w:ind w:left="850" w:right="425"/>
        <w:contextualSpacing/>
        <w:rPr>
          <w:rFonts w:ascii="Calibri" w:hAnsi="Calibri" w:cs="Arial"/>
          <w:sz w:val="21"/>
          <w:szCs w:val="20"/>
        </w:rPr>
      </w:pPr>
    </w:p>
    <w:p w:rsidR="0067236C" w:rsidRPr="0067236C" w:rsidRDefault="0067236C" w:rsidP="00C7376E">
      <w:pPr>
        <w:tabs>
          <w:tab w:val="left" w:pos="2694"/>
          <w:tab w:val="right" w:pos="9638"/>
        </w:tabs>
        <w:ind w:right="423"/>
        <w:contextualSpacing/>
        <w:jc w:val="center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Visti: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il D. lgs. 18 aprile 2016, n. 50 - Codice dei Contratti Pubblici;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Ie Linee ANAC inerenti “</w:t>
      </w:r>
      <w:r w:rsidRPr="0067236C">
        <w:rPr>
          <w:rFonts w:ascii="Calibri" w:hAnsi="Calibri" w:cs="Arial"/>
          <w:bCs/>
          <w:i/>
          <w:sz w:val="21"/>
          <w:szCs w:val="20"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 w:rsidRPr="0067236C">
        <w:rPr>
          <w:rFonts w:ascii="Calibri" w:hAnsi="Calibri" w:cs="Arial"/>
          <w:bCs/>
          <w:sz w:val="21"/>
          <w:szCs w:val="20"/>
        </w:rPr>
        <w:t>pubblicato in data 28 aprile 2016 sul sito dell’Autorità Nazionale Anticorruzione;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l’art. 26 della legge 488/1999;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lastRenderedPageBreak/>
        <w:t>il D.P.R. 28 dicembre 2000, n. 445;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gli articoli 37 del d.lgs. 33/2013 ed 1, co. 32, della legge 190/2012, in materia di “Amministrazione trasparente”;</w:t>
      </w:r>
    </w:p>
    <w:p w:rsidR="0067236C" w:rsidRPr="0067236C" w:rsidRDefault="0067236C" w:rsidP="0067236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legge n. 135/2012;</w:t>
      </w:r>
    </w:p>
    <w:p w:rsidR="0067236C" w:rsidRPr="0067236C" w:rsidRDefault="0067236C" w:rsidP="004475FC">
      <w:pPr>
        <w:numPr>
          <w:ilvl w:val="0"/>
          <w:numId w:val="11"/>
        </w:numPr>
        <w:tabs>
          <w:tab w:val="left" w:pos="1134"/>
        </w:tabs>
        <w:spacing w:after="200"/>
        <w:ind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l’art. 63 del D.lgs n. 50/2016</w:t>
      </w:r>
    </w:p>
    <w:p w:rsidR="004475FC" w:rsidRDefault="004475F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DETERMINA</w:t>
      </w:r>
    </w:p>
    <w:p w:rsidR="0067236C" w:rsidRPr="0067236C" w:rsidRDefault="00C7376E" w:rsidP="0067236C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>d</w:t>
      </w:r>
      <w:r w:rsidR="0067236C" w:rsidRPr="0067236C">
        <w:rPr>
          <w:rFonts w:ascii="Calibri" w:hAnsi="Calibri" w:cs="Arial"/>
          <w:sz w:val="21"/>
          <w:szCs w:val="20"/>
        </w:rPr>
        <w:t>i inviare un Ordine Diretto, per le ragioni esposte in premessa, per l’importo di euro</w:t>
      </w:r>
      <w:r w:rsidR="001854E2">
        <w:rPr>
          <w:rFonts w:ascii="Calibri" w:hAnsi="Calibri" w:cs="Arial"/>
          <w:sz w:val="21"/>
          <w:szCs w:val="20"/>
        </w:rPr>
        <w:t>240,00</w:t>
      </w:r>
      <w:r w:rsidR="0067236C" w:rsidRPr="00C7376E">
        <w:rPr>
          <w:rFonts w:ascii="Calibri" w:hAnsi="Calibri" w:cs="Arial"/>
          <w:b/>
          <w:sz w:val="21"/>
          <w:szCs w:val="20"/>
        </w:rPr>
        <w:t xml:space="preserve"> + IVA</w:t>
      </w:r>
      <w:r w:rsidRPr="00C7376E">
        <w:rPr>
          <w:rFonts w:ascii="Calibri" w:hAnsi="Calibri" w:cs="Arial"/>
          <w:b/>
          <w:sz w:val="21"/>
          <w:szCs w:val="20"/>
        </w:rPr>
        <w:t xml:space="preserve"> 22%</w:t>
      </w:r>
      <w:r w:rsidR="0067236C" w:rsidRPr="00C7376E">
        <w:rPr>
          <w:rFonts w:ascii="Calibri" w:hAnsi="Calibri" w:cs="Arial"/>
          <w:b/>
          <w:sz w:val="21"/>
          <w:szCs w:val="20"/>
        </w:rPr>
        <w:t xml:space="preserve"> </w:t>
      </w:r>
      <w:r w:rsidR="0067236C" w:rsidRPr="0067236C">
        <w:rPr>
          <w:rFonts w:ascii="Calibri" w:hAnsi="Calibri" w:cs="Arial"/>
          <w:sz w:val="21"/>
          <w:szCs w:val="20"/>
        </w:rPr>
        <w:t>alla Ditta</w:t>
      </w:r>
      <w:r w:rsidR="00504F1A">
        <w:rPr>
          <w:rFonts w:ascii="Calibri" w:hAnsi="Calibri" w:cs="Arial"/>
          <w:sz w:val="21"/>
          <w:szCs w:val="20"/>
        </w:rPr>
        <w:t xml:space="preserve"> </w:t>
      </w:r>
      <w:r w:rsidR="00504F1A">
        <w:rPr>
          <w:rFonts w:ascii="Calibri" w:hAnsi="Calibri" w:cs="Arial"/>
          <w:b/>
          <w:sz w:val="21"/>
          <w:szCs w:val="20"/>
        </w:rPr>
        <w:t>RIVOIRA GAS Srl</w:t>
      </w:r>
      <w:r w:rsidR="007600B4">
        <w:rPr>
          <w:rFonts w:ascii="Calibri" w:hAnsi="Calibri" w:cs="Arial"/>
          <w:sz w:val="21"/>
          <w:szCs w:val="20"/>
        </w:rPr>
        <w:t>;</w:t>
      </w:r>
    </w:p>
    <w:p w:rsidR="0067236C" w:rsidRPr="0067236C" w:rsidRDefault="0067236C" w:rsidP="0067236C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Di dare atto che la liquidazione della fattura avverrà previo esito positivo della verifica della regolarità della fornitura, nel rispetto degli obblighi previsti dall’art. 3 L. 136/2010 e a seguito dell’esito positivo degli accertamenti disposti in materia di pagamenti da parte delle PP.AA. (regolarità contributiva a mezzo DURC e art. 48-bis DPR 602/1973);</w:t>
      </w:r>
    </w:p>
    <w:p w:rsidR="0067236C" w:rsidRPr="0067236C" w:rsidRDefault="0067236C" w:rsidP="0067236C">
      <w:pPr>
        <w:numPr>
          <w:ilvl w:val="0"/>
          <w:numId w:val="9"/>
        </w:numPr>
        <w:tabs>
          <w:tab w:val="left" w:pos="714"/>
        </w:tabs>
        <w:spacing w:after="200"/>
        <w:ind w:left="714" w:right="425" w:hanging="357"/>
        <w:contextualSpacing/>
        <w:jc w:val="both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Di imputare la spesa complessiva sulla seguente voce di bilancio: </w:t>
      </w:r>
      <w:r w:rsidRPr="00C7376E">
        <w:rPr>
          <w:rFonts w:ascii="Calibri" w:hAnsi="Calibri" w:cs="Arial"/>
          <w:b/>
          <w:sz w:val="21"/>
          <w:szCs w:val="20"/>
        </w:rPr>
        <w:t>COAN CA</w:t>
      </w:r>
      <w:r w:rsidR="00C7376E">
        <w:rPr>
          <w:rFonts w:ascii="Calibri" w:hAnsi="Calibri" w:cs="Arial"/>
          <w:b/>
          <w:sz w:val="21"/>
          <w:szCs w:val="20"/>
        </w:rPr>
        <w:t>:</w:t>
      </w:r>
      <w:r w:rsidR="0054127D">
        <w:rPr>
          <w:rFonts w:ascii="Calibri" w:hAnsi="Calibri" w:cs="Arial"/>
          <w:b/>
          <w:sz w:val="21"/>
          <w:szCs w:val="20"/>
        </w:rPr>
        <w:t xml:space="preserve"> </w:t>
      </w:r>
      <w:r w:rsidR="00C7376E">
        <w:rPr>
          <w:rFonts w:ascii="Calibri" w:hAnsi="Calibri" w:cs="Arial"/>
          <w:b/>
          <w:sz w:val="21"/>
          <w:szCs w:val="20"/>
        </w:rPr>
        <w:t>04.03.05.01</w:t>
      </w:r>
      <w:r w:rsidR="00C7376E">
        <w:rPr>
          <w:rFonts w:ascii="Calibri" w:hAnsi="Calibri" w:cs="Arial"/>
          <w:sz w:val="21"/>
          <w:szCs w:val="20"/>
        </w:rPr>
        <w:t xml:space="preserve"> sui fondi di R</w:t>
      </w:r>
      <w:r w:rsidRPr="0067236C">
        <w:rPr>
          <w:rFonts w:ascii="Calibri" w:hAnsi="Calibri" w:cs="Arial"/>
          <w:sz w:val="21"/>
          <w:szCs w:val="20"/>
        </w:rPr>
        <w:t>icerca</w:t>
      </w:r>
      <w:r w:rsidR="00160A83">
        <w:rPr>
          <w:rFonts w:ascii="Calibri" w:hAnsi="Calibri" w:cs="Arial"/>
          <w:sz w:val="21"/>
          <w:szCs w:val="20"/>
        </w:rPr>
        <w:t xml:space="preserve"> </w:t>
      </w:r>
      <w:r w:rsidR="001854E2">
        <w:rPr>
          <w:rFonts w:ascii="Calibri" w:hAnsi="Calibri" w:cs="Arial"/>
          <w:b/>
          <w:sz w:val="21"/>
          <w:szCs w:val="20"/>
        </w:rPr>
        <w:t>Residui fondi Baxter</w:t>
      </w:r>
      <w:r w:rsidR="00414377">
        <w:rPr>
          <w:rFonts w:ascii="Calibri" w:hAnsi="Calibri" w:cs="Arial"/>
          <w:sz w:val="21"/>
          <w:szCs w:val="20"/>
        </w:rPr>
        <w:t xml:space="preserve"> </w:t>
      </w:r>
      <w:r w:rsidR="007600B4">
        <w:rPr>
          <w:rFonts w:ascii="Calibri" w:hAnsi="Calibri" w:cs="Arial"/>
          <w:sz w:val="21"/>
          <w:szCs w:val="20"/>
        </w:rPr>
        <w:t xml:space="preserve"> </w:t>
      </w:r>
      <w:r w:rsidR="00160A83">
        <w:rPr>
          <w:rFonts w:ascii="Calibri" w:hAnsi="Calibri" w:cs="Arial"/>
          <w:sz w:val="21"/>
          <w:szCs w:val="20"/>
        </w:rPr>
        <w:t>di cui è titolare il</w:t>
      </w:r>
      <w:r w:rsidR="00414377">
        <w:rPr>
          <w:rFonts w:ascii="Calibri" w:hAnsi="Calibri" w:cs="Arial"/>
          <w:sz w:val="21"/>
          <w:szCs w:val="20"/>
        </w:rPr>
        <w:t xml:space="preserve"> </w:t>
      </w:r>
      <w:r w:rsidR="00414377">
        <w:rPr>
          <w:rFonts w:ascii="Calibri" w:hAnsi="Calibri" w:cs="Arial"/>
          <w:b/>
          <w:sz w:val="21"/>
          <w:szCs w:val="20"/>
        </w:rPr>
        <w:t>P</w:t>
      </w:r>
      <w:r w:rsidR="00414377" w:rsidRPr="00414377">
        <w:rPr>
          <w:rFonts w:ascii="Calibri" w:hAnsi="Calibri" w:cs="Arial"/>
          <w:b/>
          <w:sz w:val="21"/>
          <w:szCs w:val="20"/>
        </w:rPr>
        <w:t>rof.</w:t>
      </w:r>
      <w:r w:rsidR="00160A83">
        <w:rPr>
          <w:rFonts w:ascii="Calibri" w:hAnsi="Calibri" w:cs="Arial"/>
          <w:b/>
          <w:sz w:val="21"/>
          <w:szCs w:val="20"/>
        </w:rPr>
        <w:t xml:space="preserve"> </w:t>
      </w:r>
      <w:r w:rsidR="001854E2">
        <w:rPr>
          <w:rFonts w:ascii="Calibri" w:hAnsi="Calibri" w:cs="Arial"/>
          <w:b/>
          <w:sz w:val="21"/>
          <w:szCs w:val="20"/>
        </w:rPr>
        <w:t>Giovanni Del Re</w:t>
      </w:r>
      <w:r w:rsidR="00C7376E" w:rsidRPr="00414377">
        <w:rPr>
          <w:rFonts w:ascii="Calibri" w:hAnsi="Calibri" w:cs="Arial"/>
          <w:b/>
          <w:sz w:val="21"/>
          <w:szCs w:val="20"/>
        </w:rPr>
        <w:t>;</w:t>
      </w:r>
    </w:p>
    <w:p w:rsidR="004475FC" w:rsidRPr="0067236C" w:rsidRDefault="004475FC" w:rsidP="00C7376E">
      <w:pPr>
        <w:tabs>
          <w:tab w:val="left" w:pos="714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center"/>
        <w:rPr>
          <w:rFonts w:ascii="Calibri" w:hAnsi="Calibri" w:cs="Arial"/>
          <w:b/>
          <w:sz w:val="21"/>
          <w:szCs w:val="20"/>
        </w:rPr>
      </w:pPr>
      <w:r w:rsidRPr="0067236C">
        <w:rPr>
          <w:rFonts w:ascii="Calibri" w:hAnsi="Calibri" w:cs="Arial"/>
          <w:b/>
          <w:sz w:val="21"/>
          <w:szCs w:val="20"/>
        </w:rPr>
        <w:t>NOMINA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b/>
          <w:sz w:val="21"/>
          <w:szCs w:val="20"/>
        </w:rPr>
      </w:pPr>
    </w:p>
    <w:p w:rsidR="0067236C" w:rsidRPr="0067236C" w:rsidRDefault="0067236C" w:rsidP="0067236C">
      <w:pPr>
        <w:numPr>
          <w:ilvl w:val="0"/>
          <w:numId w:val="8"/>
        </w:numPr>
        <w:tabs>
          <w:tab w:val="left" w:pos="709"/>
          <w:tab w:val="right" w:pos="9638"/>
        </w:tabs>
        <w:spacing w:after="200" w:line="276" w:lineRule="auto"/>
        <w:ind w:right="423"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Responsabile del Procedimento </w:t>
      </w:r>
      <w:r>
        <w:rPr>
          <w:rFonts w:ascii="Calibri" w:hAnsi="Calibri" w:cs="Arial"/>
          <w:sz w:val="21"/>
          <w:szCs w:val="20"/>
        </w:rPr>
        <w:t>il Dott. Domenico Schettin</w:t>
      </w:r>
      <w:r w:rsidRPr="0067236C">
        <w:rPr>
          <w:rFonts w:ascii="Calibri" w:hAnsi="Calibri" w:cs="Arial"/>
          <w:sz w:val="21"/>
          <w:szCs w:val="20"/>
        </w:rPr>
        <w:t>i che dichiara di non trovarsi in una situazione di conflitto di interessi.</w:t>
      </w:r>
    </w:p>
    <w:p w:rsidR="0067236C" w:rsidRDefault="0067236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>Il presente provvedimento verrà pubblicato a cura del RUP sul sito istituzionale dell’Università degli Studi dell’Aquila nella sezione “Amministrazione Trasparente”.</w:t>
      </w:r>
    </w:p>
    <w:p w:rsidR="004475FC" w:rsidRPr="0067236C" w:rsidRDefault="004475FC" w:rsidP="0067236C">
      <w:pPr>
        <w:tabs>
          <w:tab w:val="left" w:pos="1134"/>
          <w:tab w:val="right" w:pos="9638"/>
        </w:tabs>
        <w:ind w:right="423"/>
        <w:jc w:val="both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  <w:r w:rsidRPr="0067236C">
        <w:rPr>
          <w:rFonts w:ascii="Calibri" w:hAnsi="Calibri" w:cs="Arial"/>
          <w:sz w:val="21"/>
          <w:szCs w:val="20"/>
        </w:rPr>
        <w:t xml:space="preserve">L’Aquila </w:t>
      </w:r>
      <w:r w:rsidR="0054127D">
        <w:rPr>
          <w:rFonts w:ascii="Calibri" w:hAnsi="Calibri" w:cs="Arial"/>
          <w:sz w:val="21"/>
          <w:szCs w:val="20"/>
        </w:rPr>
        <w:t xml:space="preserve">       </w:t>
      </w:r>
      <w:r w:rsidR="00033E1B">
        <w:rPr>
          <w:rFonts w:ascii="Calibri" w:hAnsi="Calibri" w:cs="Arial"/>
          <w:sz w:val="21"/>
          <w:szCs w:val="20"/>
        </w:rPr>
        <w:t>05</w:t>
      </w:r>
      <w:bookmarkStart w:id="0" w:name="_GoBack"/>
      <w:bookmarkEnd w:id="0"/>
      <w:r w:rsidR="00187918">
        <w:rPr>
          <w:rFonts w:ascii="Calibri" w:hAnsi="Calibri" w:cs="Arial"/>
          <w:sz w:val="21"/>
          <w:szCs w:val="20"/>
        </w:rPr>
        <w:t>/02</w:t>
      </w:r>
      <w:r w:rsidR="0054127D">
        <w:rPr>
          <w:rFonts w:ascii="Calibri" w:hAnsi="Calibri" w:cs="Arial"/>
          <w:sz w:val="21"/>
          <w:szCs w:val="20"/>
        </w:rPr>
        <w:t>/2018</w:t>
      </w: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67236C" w:rsidRPr="0067236C" w:rsidRDefault="0067236C" w:rsidP="0067236C">
      <w:pPr>
        <w:tabs>
          <w:tab w:val="left" w:pos="1134"/>
          <w:tab w:val="right" w:pos="9638"/>
        </w:tabs>
        <w:ind w:right="423"/>
        <w:rPr>
          <w:rFonts w:ascii="Calibri" w:hAnsi="Calibri" w:cs="Arial"/>
          <w:sz w:val="21"/>
          <w:szCs w:val="20"/>
        </w:rPr>
      </w:pPr>
    </w:p>
    <w:p w:rsidR="00585828" w:rsidRDefault="00D80044" w:rsidP="0067236C">
      <w:pPr>
        <w:tabs>
          <w:tab w:val="left" w:pos="1134"/>
          <w:tab w:val="center" w:pos="7938"/>
        </w:tabs>
        <w:ind w:right="423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ab/>
        <w:t xml:space="preserve">                                                                                                     </w:t>
      </w:r>
      <w:r w:rsidR="0067236C" w:rsidRPr="0067236C">
        <w:rPr>
          <w:rFonts w:ascii="Calibri" w:hAnsi="Calibri" w:cs="Arial"/>
          <w:sz w:val="21"/>
          <w:szCs w:val="20"/>
        </w:rPr>
        <w:t>IL DIRETTORE</w:t>
      </w:r>
      <w:r w:rsidR="004475FC">
        <w:rPr>
          <w:rFonts w:ascii="Calibri" w:hAnsi="Calibri" w:cs="Arial"/>
          <w:sz w:val="21"/>
          <w:szCs w:val="20"/>
        </w:rPr>
        <w:t xml:space="preserve"> DEL DIPARTIMENTO</w:t>
      </w:r>
    </w:p>
    <w:p w:rsidR="00D80044" w:rsidRPr="0067236C" w:rsidRDefault="00D80044" w:rsidP="0067236C">
      <w:pPr>
        <w:tabs>
          <w:tab w:val="left" w:pos="1134"/>
          <w:tab w:val="center" w:pos="7938"/>
        </w:tabs>
        <w:ind w:right="423"/>
        <w:rPr>
          <w:rFonts w:ascii="Calibri" w:hAnsi="Calibri" w:cs="Arial"/>
          <w:sz w:val="21"/>
          <w:szCs w:val="20"/>
        </w:rPr>
      </w:pPr>
      <w:r>
        <w:rPr>
          <w:rFonts w:ascii="Calibri" w:hAnsi="Calibri" w:cs="Arial"/>
          <w:sz w:val="21"/>
          <w:szCs w:val="20"/>
        </w:rPr>
        <w:tab/>
        <w:t xml:space="preserve">                                                    </w:t>
      </w:r>
      <w:r w:rsidR="001854E2">
        <w:rPr>
          <w:rFonts w:ascii="Calibri" w:hAnsi="Calibri" w:cs="Arial"/>
          <w:sz w:val="21"/>
          <w:szCs w:val="20"/>
        </w:rPr>
        <w:t xml:space="preserve">                              </w:t>
      </w:r>
      <w:r w:rsidR="00844477">
        <w:rPr>
          <w:rFonts w:ascii="Calibri" w:hAnsi="Calibri" w:cs="Arial"/>
          <w:sz w:val="21"/>
          <w:szCs w:val="20"/>
        </w:rPr>
        <w:t>F.to      PROF. FRANCESCO PARASILITI COLLAZZO</w:t>
      </w:r>
    </w:p>
    <w:sectPr w:rsidR="00D80044" w:rsidRPr="0067236C" w:rsidSect="005879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41" w:rsidRDefault="00101341">
      <w:r>
        <w:separator/>
      </w:r>
    </w:p>
  </w:endnote>
  <w:endnote w:type="continuationSeparator" w:id="0">
    <w:p w:rsidR="00101341" w:rsidRDefault="0010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b/>
        <w:i/>
        <w:sz w:val="20"/>
        <w:szCs w:val="20"/>
      </w:rPr>
    </w:pPr>
    <w:r w:rsidRPr="00182588">
      <w:rPr>
        <w:b/>
        <w:i/>
        <w:sz w:val="20"/>
        <w:szCs w:val="20"/>
      </w:rPr>
      <w:t>Via Giovanni Gronchi n. 18 – Nucleo Ind.le di Pile – 67100 L’AQUILA – ITALY</w:t>
    </w:r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>cod. fisc .e  Part.IVA n° 01021630668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0070C0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Segreteria Amministrativa:  fax 0862.434407  Responsabile - Dott. Domenico Schettini – tel. 0862434402  </w:t>
    </w:r>
    <w:hyperlink r:id="rId1" w:history="1">
      <w:r w:rsidRPr="00182588">
        <w:rPr>
          <w:rFonts w:ascii="Arial Narrow" w:hAnsi="Arial Narrow"/>
          <w:i/>
          <w:color w:val="0070C0"/>
          <w:sz w:val="18"/>
          <w:szCs w:val="18"/>
          <w:u w:val="single"/>
        </w:rPr>
        <w:t>domenico.schettini@cc.univaq.it</w:t>
      </w:r>
    </w:hyperlink>
  </w:p>
  <w:p w:rsidR="00182588" w:rsidRPr="00182588" w:rsidRDefault="00182588" w:rsidP="00182588">
    <w:pPr>
      <w:tabs>
        <w:tab w:val="center" w:pos="4819"/>
        <w:tab w:val="right" w:pos="9638"/>
      </w:tabs>
      <w:jc w:val="center"/>
      <w:rPr>
        <w:rFonts w:ascii="Arial Narrow" w:hAnsi="Arial Narrow"/>
        <w:i/>
        <w:color w:val="B8CCE4"/>
        <w:sz w:val="18"/>
        <w:szCs w:val="18"/>
      </w:rPr>
    </w:pPr>
    <w:r w:rsidRPr="00182588">
      <w:rPr>
        <w:rFonts w:ascii="Arial Narrow" w:hAnsi="Arial Narrow"/>
        <w:i/>
        <w:sz w:val="18"/>
        <w:szCs w:val="18"/>
      </w:rPr>
      <w:t xml:space="preserve">Per informazioni rivolgersi a: Maria Rosaria Liberatore 0862 - 434348 – </w:t>
    </w:r>
    <w:r w:rsidRPr="00182588">
      <w:rPr>
        <w:rFonts w:ascii="Arial Narrow" w:hAnsi="Arial Narrow"/>
        <w:i/>
        <w:color w:val="0070C0"/>
        <w:sz w:val="18"/>
        <w:szCs w:val="18"/>
        <w:u w:val="single"/>
      </w:rPr>
      <w:t>mariarosaria.liberatore@univaq.it</w:t>
    </w:r>
  </w:p>
  <w:p w:rsidR="00182588" w:rsidRPr="00182588" w:rsidRDefault="00182588" w:rsidP="00182588">
    <w:pPr>
      <w:jc w:val="center"/>
      <w:rPr>
        <w:rFonts w:ascii="Arial Narrow" w:hAnsi="Arial Narrow"/>
        <w:i/>
        <w:color w:val="4F81BD"/>
        <w:sz w:val="18"/>
        <w:szCs w:val="18"/>
      </w:rPr>
    </w:pPr>
  </w:p>
  <w:p w:rsidR="00182588" w:rsidRPr="00182588" w:rsidRDefault="00182588" w:rsidP="00182588">
    <w:pPr>
      <w:tabs>
        <w:tab w:val="center" w:pos="4819"/>
        <w:tab w:val="right" w:pos="9638"/>
      </w:tabs>
    </w:pPr>
  </w:p>
  <w:p w:rsidR="00585828" w:rsidRPr="00182588" w:rsidRDefault="00585828" w:rsidP="00182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41" w:rsidRDefault="00101341">
      <w:r>
        <w:separator/>
      </w:r>
    </w:p>
  </w:footnote>
  <w:footnote w:type="continuationSeparator" w:id="0">
    <w:p w:rsidR="00101341" w:rsidRDefault="0010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5707"/>
      <w:gridCol w:w="1869"/>
    </w:tblGrid>
    <w:tr w:rsidR="00AC18D5" w:rsidTr="00DB6F55">
      <w:tc>
        <w:tcPr>
          <w:tcW w:w="209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5E910E6" wp14:editId="293A0778">
                <wp:extent cx="619125" cy="771525"/>
                <wp:effectExtent l="19050" t="0" r="9525" b="0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18D5" w:rsidRDefault="00AC18D5" w:rsidP="00DB6F55">
          <w:pPr>
            <w:pStyle w:val="Intestazione"/>
            <w:jc w:val="center"/>
            <w:rPr>
              <w:caps/>
              <w:sz w:val="14"/>
            </w:rPr>
          </w:pPr>
          <w:r>
            <w:rPr>
              <w:caps/>
              <w:sz w:val="14"/>
            </w:rPr>
            <w:t>UniversitA’ degli Studi</w:t>
          </w:r>
        </w:p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caps/>
              <w:sz w:val="14"/>
            </w:rPr>
            <w:t>delL’Aquila</w:t>
          </w:r>
        </w:p>
      </w:tc>
      <w:tc>
        <w:tcPr>
          <w:tcW w:w="5812" w:type="dxa"/>
          <w:vAlign w:val="center"/>
        </w:tcPr>
        <w:p w:rsidR="00AC18D5" w:rsidRPr="00AC18D5" w:rsidRDefault="00AC18D5" w:rsidP="00DB6F55">
          <w:pPr>
            <w:pStyle w:val="Intestazione"/>
            <w:jc w:val="center"/>
            <w:rPr>
              <w:b/>
              <w:i/>
              <w:sz w:val="36"/>
              <w:szCs w:val="36"/>
            </w:rPr>
          </w:pPr>
          <w:r w:rsidRPr="00AC18D5">
            <w:rPr>
              <w:b/>
              <w:i/>
              <w:sz w:val="36"/>
              <w:szCs w:val="36"/>
            </w:rPr>
            <w:t>Dipartimento di Ingegneria Industriale e dell’Informazione e di Economia</w:t>
          </w:r>
        </w:p>
      </w:tc>
      <w:tc>
        <w:tcPr>
          <w:tcW w:w="1873" w:type="dxa"/>
          <w:vAlign w:val="center"/>
        </w:tcPr>
        <w:p w:rsidR="00AC18D5" w:rsidRDefault="00AC18D5" w:rsidP="00DB6F55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3D5E1C" wp14:editId="77503801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85828" w:rsidRDefault="00585828" w:rsidP="00AC18D5">
    <w:pPr>
      <w:pStyle w:val="Intestazione"/>
    </w:pPr>
  </w:p>
  <w:p w:rsidR="00AC18D5" w:rsidRDefault="00AC18D5" w:rsidP="00AC1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4B8"/>
    <w:multiLevelType w:val="hybridMultilevel"/>
    <w:tmpl w:val="4AECB0A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20F5"/>
    <w:multiLevelType w:val="hybridMultilevel"/>
    <w:tmpl w:val="113C7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10C"/>
    <w:multiLevelType w:val="multilevel"/>
    <w:tmpl w:val="A366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1AD"/>
    <w:multiLevelType w:val="multilevel"/>
    <w:tmpl w:val="BAB66482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3DF67AE"/>
    <w:multiLevelType w:val="hybridMultilevel"/>
    <w:tmpl w:val="AAEED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790"/>
    <w:multiLevelType w:val="hybridMultilevel"/>
    <w:tmpl w:val="F6E685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1C5812"/>
    <w:multiLevelType w:val="hybridMultilevel"/>
    <w:tmpl w:val="A6B60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23BF9"/>
    <w:multiLevelType w:val="hybridMultilevel"/>
    <w:tmpl w:val="FDBCB0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A90D02"/>
    <w:multiLevelType w:val="hybridMultilevel"/>
    <w:tmpl w:val="5A04C0B8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216453F"/>
    <w:multiLevelType w:val="multilevel"/>
    <w:tmpl w:val="77B4CBF4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1" w15:restartNumberingAfterBreak="0">
    <w:nsid w:val="3630187E"/>
    <w:multiLevelType w:val="hybridMultilevel"/>
    <w:tmpl w:val="83FE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E236C"/>
    <w:multiLevelType w:val="hybridMultilevel"/>
    <w:tmpl w:val="6118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37FAA"/>
    <w:multiLevelType w:val="hybridMultilevel"/>
    <w:tmpl w:val="EA78BE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6085683"/>
    <w:multiLevelType w:val="hybridMultilevel"/>
    <w:tmpl w:val="561A9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F2F78"/>
    <w:multiLevelType w:val="hybridMultilevel"/>
    <w:tmpl w:val="B6520B1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5AD2010A"/>
    <w:multiLevelType w:val="hybridMultilevel"/>
    <w:tmpl w:val="ADCAC8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7353C4"/>
    <w:multiLevelType w:val="hybridMultilevel"/>
    <w:tmpl w:val="8AAED9DA"/>
    <w:lvl w:ilvl="0" w:tplc="E37A652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0DD58DA"/>
    <w:multiLevelType w:val="hybridMultilevel"/>
    <w:tmpl w:val="C41A8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F5356"/>
    <w:multiLevelType w:val="hybridMultilevel"/>
    <w:tmpl w:val="BD722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16"/>
  </w:num>
  <w:num w:numId="7">
    <w:abstractNumId w:val="6"/>
  </w:num>
  <w:num w:numId="8">
    <w:abstractNumId w:val="3"/>
  </w:num>
  <w:num w:numId="9">
    <w:abstractNumId w:val="14"/>
  </w:num>
  <w:num w:numId="10">
    <w:abstractNumId w:val="17"/>
  </w:num>
  <w:num w:numId="11">
    <w:abstractNumId w:val="0"/>
  </w:num>
  <w:num w:numId="12">
    <w:abstractNumId w:val="13"/>
  </w:num>
  <w:num w:numId="13">
    <w:abstractNumId w:val="5"/>
  </w:num>
  <w:num w:numId="14">
    <w:abstractNumId w:val="8"/>
  </w:num>
  <w:num w:numId="15">
    <w:abstractNumId w:val="7"/>
  </w:num>
  <w:num w:numId="16">
    <w:abstractNumId w:val="18"/>
  </w:num>
  <w:num w:numId="17">
    <w:abstractNumId w:val="15"/>
  </w:num>
  <w:num w:numId="18">
    <w:abstractNumId w:val="9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3"/>
    <w:rsid w:val="000005C8"/>
    <w:rsid w:val="000028FE"/>
    <w:rsid w:val="00021076"/>
    <w:rsid w:val="00033E1B"/>
    <w:rsid w:val="00034352"/>
    <w:rsid w:val="000463A2"/>
    <w:rsid w:val="00055736"/>
    <w:rsid w:val="00096198"/>
    <w:rsid w:val="000B6711"/>
    <w:rsid w:val="000D7218"/>
    <w:rsid w:val="000E7CFF"/>
    <w:rsid w:val="00101341"/>
    <w:rsid w:val="00122BE6"/>
    <w:rsid w:val="001300CC"/>
    <w:rsid w:val="001303AC"/>
    <w:rsid w:val="00160A83"/>
    <w:rsid w:val="00163343"/>
    <w:rsid w:val="00182588"/>
    <w:rsid w:val="001854E2"/>
    <w:rsid w:val="00187918"/>
    <w:rsid w:val="001E472C"/>
    <w:rsid w:val="00222CBD"/>
    <w:rsid w:val="00230064"/>
    <w:rsid w:val="002D7D64"/>
    <w:rsid w:val="002E7A9D"/>
    <w:rsid w:val="0030241C"/>
    <w:rsid w:val="00303447"/>
    <w:rsid w:val="00307EB9"/>
    <w:rsid w:val="003250D2"/>
    <w:rsid w:val="00335C5E"/>
    <w:rsid w:val="003448F8"/>
    <w:rsid w:val="003856BD"/>
    <w:rsid w:val="003C4C8F"/>
    <w:rsid w:val="00414377"/>
    <w:rsid w:val="004475FC"/>
    <w:rsid w:val="004749D4"/>
    <w:rsid w:val="00475082"/>
    <w:rsid w:val="004A2C87"/>
    <w:rsid w:val="004E4FC5"/>
    <w:rsid w:val="004E637F"/>
    <w:rsid w:val="00504739"/>
    <w:rsid w:val="00504F1A"/>
    <w:rsid w:val="00515E21"/>
    <w:rsid w:val="00522B8D"/>
    <w:rsid w:val="00533BC9"/>
    <w:rsid w:val="0053449C"/>
    <w:rsid w:val="0054127D"/>
    <w:rsid w:val="0055009D"/>
    <w:rsid w:val="00556AC1"/>
    <w:rsid w:val="00585828"/>
    <w:rsid w:val="00587931"/>
    <w:rsid w:val="005A0851"/>
    <w:rsid w:val="005C35E0"/>
    <w:rsid w:val="00640A4F"/>
    <w:rsid w:val="006423D5"/>
    <w:rsid w:val="00670C3D"/>
    <w:rsid w:val="00671DD0"/>
    <w:rsid w:val="0067236C"/>
    <w:rsid w:val="00680711"/>
    <w:rsid w:val="00696D78"/>
    <w:rsid w:val="006C1169"/>
    <w:rsid w:val="006C24EC"/>
    <w:rsid w:val="006D4CD8"/>
    <w:rsid w:val="007206EA"/>
    <w:rsid w:val="0075150B"/>
    <w:rsid w:val="00754656"/>
    <w:rsid w:val="007600B4"/>
    <w:rsid w:val="00783E49"/>
    <w:rsid w:val="007D2346"/>
    <w:rsid w:val="007F0E05"/>
    <w:rsid w:val="007F5F21"/>
    <w:rsid w:val="00844477"/>
    <w:rsid w:val="008522DD"/>
    <w:rsid w:val="00877A15"/>
    <w:rsid w:val="008A0CE9"/>
    <w:rsid w:val="008D1397"/>
    <w:rsid w:val="008D73B2"/>
    <w:rsid w:val="00947FB8"/>
    <w:rsid w:val="009A27A1"/>
    <w:rsid w:val="009B4854"/>
    <w:rsid w:val="00A35629"/>
    <w:rsid w:val="00A3562E"/>
    <w:rsid w:val="00A572B7"/>
    <w:rsid w:val="00A7332F"/>
    <w:rsid w:val="00A867EA"/>
    <w:rsid w:val="00AC18D5"/>
    <w:rsid w:val="00AD3857"/>
    <w:rsid w:val="00AE1A4C"/>
    <w:rsid w:val="00B602FA"/>
    <w:rsid w:val="00B87346"/>
    <w:rsid w:val="00B96C00"/>
    <w:rsid w:val="00BF7836"/>
    <w:rsid w:val="00C177F5"/>
    <w:rsid w:val="00C20E59"/>
    <w:rsid w:val="00C722A1"/>
    <w:rsid w:val="00C7376E"/>
    <w:rsid w:val="00C84B02"/>
    <w:rsid w:val="00C90D90"/>
    <w:rsid w:val="00CD0A30"/>
    <w:rsid w:val="00D25133"/>
    <w:rsid w:val="00D32BAE"/>
    <w:rsid w:val="00D80044"/>
    <w:rsid w:val="00D81013"/>
    <w:rsid w:val="00D92CF8"/>
    <w:rsid w:val="00DB6F55"/>
    <w:rsid w:val="00E13089"/>
    <w:rsid w:val="00E51410"/>
    <w:rsid w:val="00E609CC"/>
    <w:rsid w:val="00E71BA4"/>
    <w:rsid w:val="00E7375C"/>
    <w:rsid w:val="00E925D8"/>
    <w:rsid w:val="00ED5872"/>
    <w:rsid w:val="00EE1D78"/>
    <w:rsid w:val="00EF6643"/>
    <w:rsid w:val="00F836F6"/>
    <w:rsid w:val="00F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9E489"/>
  <w15:docId w15:val="{55F36576-264A-4A6D-A9D4-00FC9BF5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3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79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58793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587931"/>
    <w:pPr>
      <w:jc w:val="both"/>
    </w:pPr>
    <w:rPr>
      <w:sz w:val="22"/>
    </w:rPr>
  </w:style>
  <w:style w:type="paragraph" w:styleId="Testofumetto">
    <w:name w:val="Balloon Text"/>
    <w:basedOn w:val="Normale"/>
    <w:semiHidden/>
    <w:rsid w:val="00A867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25D8"/>
    <w:pPr>
      <w:ind w:left="720"/>
      <w:contextualSpacing/>
    </w:pPr>
  </w:style>
  <w:style w:type="table" w:styleId="Grigliatabella">
    <w:name w:val="Table Grid"/>
    <w:basedOn w:val="Tabellanormale"/>
    <w:rsid w:val="00A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096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enico.schettini@cc.univaq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rlib\Desktop\Nuova%20carta%20intestata%20DII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E59C-85C2-4250-A456-06D1DEC8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DIIIE</Template>
  <TotalTime>3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L’AFFIDAMENTO DI UN INCARICO DI COLLABORAZIONE N</vt:lpstr>
    </vt:vector>
  </TitlesOfParts>
  <Company>Università di L'Aquila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L’AFFIDAMENTO DI UN INCARICO DI COLLABORAZIONE N</dc:title>
  <dc:creator>mariarlib</dc:creator>
  <cp:lastModifiedBy>Rosaria</cp:lastModifiedBy>
  <cp:revision>6</cp:revision>
  <cp:lastPrinted>2018-02-05T09:49:00Z</cp:lastPrinted>
  <dcterms:created xsi:type="dcterms:W3CDTF">2018-02-05T09:42:00Z</dcterms:created>
  <dcterms:modified xsi:type="dcterms:W3CDTF">2018-02-05T14:34:00Z</dcterms:modified>
</cp:coreProperties>
</file>